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E4A" w:rsidRPr="00591E4A" w:rsidRDefault="00591E4A" w:rsidP="00591E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E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 системе ЕРИП</w:t>
      </w:r>
    </w:p>
    <w:p w:rsidR="00591E4A" w:rsidRPr="00591E4A" w:rsidRDefault="00591E4A" w:rsidP="00591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«Расчет»</w:t>
      </w:r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Автоматизированная Информационная Система Единого Расчетного и Информационного Пространства (АИС ЕРИП) создана Национальным банком Республики Беларусь в целях упрощения организации приема платежей от физических и юридических лиц </w:t>
      </w:r>
      <w:r w:rsidRPr="00591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(сайт системы - www.raschet.by, телефон контакт-центра — 141).</w:t>
      </w:r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1E4A" w:rsidRPr="00591E4A" w:rsidRDefault="00591E4A" w:rsidP="00591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«Расчет»</w:t>
      </w:r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произвести оплату в любом удобном для Вас месте, в удобное для Вас время, в удобном для Вас пункте банковского обслуживания – банкомате, </w:t>
      </w:r>
      <w:proofErr w:type="spellStart"/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инфокиоске</w:t>
      </w:r>
      <w:proofErr w:type="spellEnd"/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интернет-банке, кассе банков, с помощью мобильного банкинга и т.д. </w:t>
      </w:r>
    </w:p>
    <w:p w:rsidR="00591E4A" w:rsidRPr="00591E4A" w:rsidRDefault="00591E4A" w:rsidP="00591E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E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Оплата услуг</w:t>
      </w:r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производиться с использованием наличных денежных средств, электронных денег </w:t>
      </w:r>
      <w:proofErr w:type="spellStart"/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>WebMoney</w:t>
      </w:r>
      <w:proofErr w:type="spellEnd"/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>EasyPay</w:t>
      </w:r>
      <w:proofErr w:type="spellEnd"/>
      <w:r w:rsidRPr="00591E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банковских пластиковых карточек более чем в 15 000 пунктах банковского обслуживания 27 банков, которые оказывают услуги по приему платежей, а также посредством системы Интернет и СМС-банка. </w:t>
      </w:r>
    </w:p>
    <w:p w:rsidR="00591E4A" w:rsidRDefault="00591E4A" w:rsidP="00591E4A">
      <w:pPr>
        <w:pStyle w:val="a3"/>
      </w:pPr>
      <w:r w:rsidRPr="00591E4A">
        <w:rPr>
          <w:b/>
          <w:sz w:val="28"/>
        </w:rPr>
        <w:t>Мобильные платежи «</w:t>
      </w:r>
      <w:proofErr w:type="spellStart"/>
      <w:r w:rsidRPr="00591E4A">
        <w:rPr>
          <w:b/>
          <w:sz w:val="28"/>
        </w:rPr>
        <w:t>iPay</w:t>
      </w:r>
      <w:proofErr w:type="spellEnd"/>
      <w:r w:rsidRPr="00591E4A">
        <w:rPr>
          <w:b/>
          <w:sz w:val="28"/>
        </w:rPr>
        <w:t>»</w:t>
      </w:r>
      <w:r w:rsidRPr="00591E4A">
        <w:rPr>
          <w:sz w:val="28"/>
        </w:rPr>
        <w:t xml:space="preserve"> </w:t>
      </w:r>
      <w:r>
        <w:t xml:space="preserve">— современная платёжная система, которая позволяет Вам, используя средства со своего лицевого счета мобильного телефона (Белорусских операторов МТС, </w:t>
      </w:r>
      <w:proofErr w:type="spellStart"/>
      <w:r>
        <w:t>velcom</w:t>
      </w:r>
      <w:proofErr w:type="spellEnd"/>
      <w:r>
        <w:t xml:space="preserve"> и </w:t>
      </w:r>
      <w:proofErr w:type="spellStart"/>
      <w:r>
        <w:t>life</w:t>
      </w:r>
      <w:proofErr w:type="spellEnd"/>
      <w:r>
        <w:t xml:space="preserve">:), совершать покупки в интернете, приобретать билеты в театр и на концерт, погашать кредит, оплачивать коммунальные услуги, доступ в интернет, ТВ, принимать участие в интернет-аукционах, играть в различные лотереи, жертвовать на благотворительные цели, а также оплачивать более тридцати шести тысяч других услуг во всех регионах страны. </w:t>
      </w:r>
    </w:p>
    <w:p w:rsidR="00591E4A" w:rsidRDefault="00591E4A" w:rsidP="00591E4A">
      <w:pPr>
        <w:pStyle w:val="a3"/>
      </w:pPr>
      <w:r>
        <w:t xml:space="preserve">Оплачивать услуги или товары с помощью мобильных платежей </w:t>
      </w:r>
      <w:proofErr w:type="spellStart"/>
      <w:r>
        <w:t>iPay</w:t>
      </w:r>
      <w:proofErr w:type="spellEnd"/>
      <w:r>
        <w:t xml:space="preserve"> очень удобно и просто! Все, что Вам необходимо, — это положительный баланс лицевого счета на мобильном телефоне*! Никаких предварительных регистраций с запоминанием логинов и паролей, подписания договоров, открытия счетов, пополнения электронных кошельков! Выбираете услугу или товар, которую вы планируете оплатить, на сайте </w:t>
      </w:r>
      <w:r>
        <w:rPr>
          <w:b/>
          <w:bCs/>
        </w:rPr>
        <w:t>www.ipay.by</w:t>
      </w:r>
      <w:r>
        <w:t xml:space="preserve"> или сайтах партнеров </w:t>
      </w:r>
      <w:proofErr w:type="spellStart"/>
      <w:r>
        <w:t>iPay</w:t>
      </w:r>
      <w:proofErr w:type="spellEnd"/>
      <w:r>
        <w:t xml:space="preserve"> и совершаете платежи, используя только свой мобильный телефон. </w:t>
      </w:r>
      <w:proofErr w:type="spellStart"/>
      <w:r>
        <w:t>iPay</w:t>
      </w:r>
      <w:proofErr w:type="spellEnd"/>
      <w:r>
        <w:t xml:space="preserve"> — это платежный инструмент, который всегда с Вами! </w:t>
      </w:r>
    </w:p>
    <w:p w:rsidR="00591E4A" w:rsidRDefault="00591E4A" w:rsidP="00591E4A">
      <w:pPr>
        <w:pStyle w:val="a3"/>
      </w:pPr>
      <w:r>
        <w:rPr>
          <w:rStyle w:val="a4"/>
        </w:rPr>
        <w:t xml:space="preserve">* абонентам, подключенным на корпоративный тарифный план, мобильный оператор запрещает оплату через систему </w:t>
      </w:r>
      <w:proofErr w:type="spellStart"/>
      <w:r>
        <w:rPr>
          <w:rStyle w:val="a4"/>
        </w:rPr>
        <w:t>iPay</w:t>
      </w:r>
      <w:proofErr w:type="spellEnd"/>
      <w:r>
        <w:rPr>
          <w:rStyle w:val="a4"/>
        </w:rPr>
        <w:t>.</w:t>
      </w:r>
      <w:r>
        <w:t xml:space="preserve"> </w:t>
      </w:r>
    </w:p>
    <w:p w:rsidR="00591E4A" w:rsidRDefault="00591E4A" w:rsidP="00591E4A">
      <w:pPr>
        <w:pStyle w:val="a3"/>
      </w:pPr>
      <w:r w:rsidRPr="00591E4A">
        <w:rPr>
          <w:b/>
          <w:sz w:val="32"/>
        </w:rPr>
        <w:t>«</w:t>
      </w:r>
      <w:proofErr w:type="spellStart"/>
      <w:r w:rsidRPr="00591E4A">
        <w:rPr>
          <w:b/>
          <w:sz w:val="32"/>
        </w:rPr>
        <w:t>Хуткi</w:t>
      </w:r>
      <w:proofErr w:type="spellEnd"/>
      <w:r w:rsidRPr="00591E4A">
        <w:rPr>
          <w:b/>
          <w:sz w:val="32"/>
        </w:rPr>
        <w:t xml:space="preserve"> </w:t>
      </w:r>
      <w:proofErr w:type="gramStart"/>
      <w:r w:rsidRPr="00591E4A">
        <w:rPr>
          <w:b/>
          <w:sz w:val="32"/>
        </w:rPr>
        <w:t>Грош</w:t>
      </w:r>
      <w:r>
        <w:t>»™</w:t>
      </w:r>
      <w:proofErr w:type="gramEnd"/>
      <w:r>
        <w:t xml:space="preserve"> — многофункциональный сервис по подключению к ЕРИП (</w:t>
      </w:r>
      <w:proofErr w:type="spellStart"/>
      <w:r>
        <w:t>cистеме</w:t>
      </w:r>
      <w:proofErr w:type="spellEnd"/>
      <w:r>
        <w:t xml:space="preserve"> платежей АИС «Расчет») для расчета и приема платежей за товары и услуги по всей Беларуси. «</w:t>
      </w:r>
      <w:proofErr w:type="spellStart"/>
      <w:r>
        <w:t>Хуткi</w:t>
      </w:r>
      <w:proofErr w:type="spellEnd"/>
      <w:r>
        <w:t xml:space="preserve"> </w:t>
      </w:r>
      <w:proofErr w:type="gramStart"/>
      <w:r>
        <w:t>Грош»™</w:t>
      </w:r>
      <w:proofErr w:type="gramEnd"/>
      <w:r>
        <w:t xml:space="preserve"> — один из крупнейших </w:t>
      </w:r>
      <w:proofErr w:type="spellStart"/>
      <w:r>
        <w:t>агрегаторов</w:t>
      </w:r>
      <w:proofErr w:type="spellEnd"/>
      <w:r>
        <w:t xml:space="preserve"> оплат АИС "Расчет" (ЕРИП).</w:t>
      </w:r>
    </w:p>
    <w:p w:rsidR="00591E4A" w:rsidRDefault="00591E4A" w:rsidP="00591E4A">
      <w:pPr>
        <w:pStyle w:val="a3"/>
      </w:pPr>
      <w:r>
        <w:t>Благодаря сервису «</w:t>
      </w:r>
      <w:proofErr w:type="spellStart"/>
      <w:r>
        <w:t>Хуткi</w:t>
      </w:r>
      <w:proofErr w:type="spellEnd"/>
      <w:r>
        <w:t xml:space="preserve"> </w:t>
      </w:r>
      <w:proofErr w:type="gramStart"/>
      <w:r>
        <w:t>Грош»™</w:t>
      </w:r>
      <w:proofErr w:type="gramEnd"/>
      <w:r>
        <w:t xml:space="preserve"> его пользователи могут расширить для своих клиентов возможности приема платежей за товары и услуги через ЕРИП по всей Беларуси.</w:t>
      </w:r>
    </w:p>
    <w:p w:rsidR="00591E4A" w:rsidRDefault="00591E4A" w:rsidP="00591E4A">
      <w:pPr>
        <w:pStyle w:val="a3"/>
      </w:pPr>
      <w:r>
        <w:t>После подключения к ЕРИП доступна оплата пластиковой карточкой и электронными деньгами, в любом из отделений банков, кассах, банкоматах, платежных терминалах, в системе электронных денег, через Интернет-банкинг, М-банкинг, интернет-</w:t>
      </w:r>
      <w:proofErr w:type="spellStart"/>
      <w:r>
        <w:t>эквайринг</w:t>
      </w:r>
      <w:proofErr w:type="spellEnd"/>
      <w:r>
        <w:t>.</w:t>
      </w:r>
    </w:p>
    <w:p w:rsidR="00591E4A" w:rsidRDefault="00591E4A" w:rsidP="00591E4A">
      <w:pPr>
        <w:pStyle w:val="a3"/>
      </w:pPr>
      <w:proofErr w:type="spellStart"/>
      <w:r w:rsidRPr="00591E4A">
        <w:rPr>
          <w:b/>
          <w:bCs/>
          <w:sz w:val="28"/>
        </w:rPr>
        <w:lastRenderedPageBreak/>
        <w:t>EasyPay</w:t>
      </w:r>
      <w:proofErr w:type="spellEnd"/>
      <w:r w:rsidRPr="00591E4A">
        <w:rPr>
          <w:b/>
          <w:bCs/>
          <w:sz w:val="28"/>
        </w:rPr>
        <w:t xml:space="preserve"> (easypay.by)</w:t>
      </w:r>
      <w:r w:rsidRPr="00591E4A">
        <w:rPr>
          <w:sz w:val="28"/>
        </w:rPr>
        <w:t xml:space="preserve"> </w:t>
      </w:r>
      <w:r>
        <w:t xml:space="preserve">— система платежных решений для бизнеса и физических лиц. Мы </w:t>
      </w:r>
      <w:hyperlink r:id="rId4" w:tgtFrame="_blank" w:history="1">
        <w:r>
          <w:rPr>
            <w:rStyle w:val="a6"/>
          </w:rPr>
          <w:t>подключаем</w:t>
        </w:r>
      </w:hyperlink>
      <w:r>
        <w:t xml:space="preserve"> к системе ЕРИП (АИС "Расчет") и приему онлайн-платежей по банковским картам </w:t>
      </w:r>
      <w:proofErr w:type="spellStart"/>
      <w:r>
        <w:t>Visa</w:t>
      </w:r>
      <w:proofErr w:type="spellEnd"/>
      <w:r>
        <w:t xml:space="preserve"> и </w:t>
      </w:r>
      <w:proofErr w:type="spellStart"/>
      <w:r>
        <w:t>MasterCard</w:t>
      </w:r>
      <w:proofErr w:type="spellEnd"/>
      <w:r>
        <w:t>. Проект компании ООО "Открытый контакт".</w:t>
      </w:r>
    </w:p>
    <w:p w:rsidR="00591E4A" w:rsidRDefault="00591E4A" w:rsidP="00591E4A">
      <w:pPr>
        <w:pStyle w:val="a3"/>
      </w:pPr>
      <w:r w:rsidRPr="00591E4A">
        <w:rPr>
          <w:b/>
          <w:sz w:val="28"/>
        </w:rPr>
        <w:t xml:space="preserve">Мобильные платежи </w:t>
      </w:r>
      <w:proofErr w:type="spellStart"/>
      <w:r w:rsidRPr="00591E4A">
        <w:rPr>
          <w:b/>
          <w:sz w:val="28"/>
        </w:rPr>
        <w:t>iPay</w:t>
      </w:r>
      <w:proofErr w:type="spellEnd"/>
      <w:r w:rsidRPr="00591E4A">
        <w:rPr>
          <w:sz w:val="28"/>
        </w:rPr>
        <w:t xml:space="preserve"> </w:t>
      </w:r>
      <w:r>
        <w:t xml:space="preserve">– это инновационная </w:t>
      </w:r>
      <w:r>
        <w:br/>
        <w:t xml:space="preserve">платёжная система, которая позволяет легко оплатить товары и услуги со </w:t>
      </w:r>
      <w:r>
        <w:br/>
        <w:t>счета своего мобильного телефона.</w:t>
      </w:r>
    </w:p>
    <w:p w:rsidR="00591E4A" w:rsidRPr="00591E4A" w:rsidRDefault="00591E4A" w:rsidP="00591E4A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91E4A">
        <w:rPr>
          <w:rFonts w:ascii="Courier New" w:eastAsia="Times New Roman" w:hAnsi="Courier New" w:cs="Courier New"/>
          <w:b/>
          <w:color w:val="000000"/>
          <w:sz w:val="28"/>
          <w:szCs w:val="24"/>
          <w:lang w:eastAsia="ru-RU"/>
        </w:rPr>
        <w:t>Проект «Мой дом»</w:t>
      </w:r>
      <w:r w:rsidRPr="00591E4A">
        <w:rPr>
          <w:rFonts w:ascii="Courier New" w:eastAsia="Times New Roman" w:hAnsi="Courier New" w:cs="Courier New"/>
          <w:color w:val="000000"/>
          <w:sz w:val="28"/>
          <w:szCs w:val="24"/>
          <w:lang w:eastAsia="ru-RU"/>
        </w:rPr>
        <w:t xml:space="preserve"> </w:t>
      </w:r>
      <w:r w:rsidRPr="00591E4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позволяет не только взаимодействовать с системой «Расчет», но и предоставляет возможность жильцам домов через электронный личный кабинет вносить показания счетчиков воды, контролировать состояние баланса лицевого счета, получать извещения на оплату ЖКУ в электронном виде, пользоваться множеством других полезных функций.</w:t>
      </w:r>
    </w:p>
    <w:p w:rsidR="00591E4A" w:rsidRPr="00591E4A" w:rsidRDefault="00591E4A" w:rsidP="00591E4A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91E4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С нашей системой уже успешно работает более 750 организаций Республики Беларусь, обрабатывается свыше 90 тысяч лицевых счетов.</w:t>
      </w:r>
    </w:p>
    <w:p w:rsidR="00591E4A" w:rsidRPr="00591E4A" w:rsidRDefault="00591E4A" w:rsidP="00591E4A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91E4A">
        <w:rPr>
          <w:rFonts w:ascii="Courier New" w:eastAsia="Times New Roman" w:hAnsi="Courier New" w:cs="Courier New"/>
          <w:color w:val="000000"/>
          <w:sz w:val="24"/>
          <w:szCs w:val="24"/>
          <w:lang w:eastAsia="ru-RU"/>
        </w:rPr>
        <w:t>Теперь организации будут своевременно получать информацию о произведенных платежах, ее обработка станет удобной и быстрой. А жильцы смогут пользоваться постоянно расширяющимся набором услуг и осуществлять необходимые платежи наиболее удобным способом.</w:t>
      </w:r>
    </w:p>
    <w:p w:rsidR="00591E4A" w:rsidRDefault="00591E4A" w:rsidP="00591E4A">
      <w:pPr>
        <w:pStyle w:val="a3"/>
      </w:pPr>
      <w:bookmarkStart w:id="0" w:name="_GoBack"/>
      <w:bookmarkEnd w:id="0"/>
    </w:p>
    <w:p w:rsidR="00591E4A" w:rsidRDefault="00591E4A" w:rsidP="00591E4A">
      <w:pPr>
        <w:pStyle w:val="a3"/>
        <w:jc w:val="both"/>
      </w:pPr>
      <w:r>
        <w:rPr>
          <w:rStyle w:val="a5"/>
          <w:color w:val="333333"/>
        </w:rPr>
        <w:t>Интернет-</w:t>
      </w:r>
      <w:proofErr w:type="spellStart"/>
      <w:r>
        <w:rPr>
          <w:rStyle w:val="a5"/>
          <w:color w:val="333333"/>
        </w:rPr>
        <w:t>эквайринг</w:t>
      </w:r>
      <w:proofErr w:type="spellEnd"/>
      <w:r>
        <w:rPr>
          <w:color w:val="333333"/>
        </w:rPr>
        <w:t xml:space="preserve"> – инструмент, который позволяет торговым интернет-порталам через сеть Интернет принимать оплаты банковским картам покупателей.</w:t>
      </w:r>
    </w:p>
    <w:p w:rsidR="00591E4A" w:rsidRDefault="00591E4A" w:rsidP="00591E4A">
      <w:pPr>
        <w:pStyle w:val="a3"/>
        <w:jc w:val="both"/>
      </w:pPr>
      <w:r>
        <w:rPr>
          <w:color w:val="333333"/>
        </w:rPr>
        <w:t>В Беларуси услугу "интернет-</w:t>
      </w:r>
      <w:proofErr w:type="spellStart"/>
      <w:r>
        <w:rPr>
          <w:color w:val="333333"/>
        </w:rPr>
        <w:t>эквайринг</w:t>
      </w:r>
      <w:proofErr w:type="spellEnd"/>
      <w:r>
        <w:rPr>
          <w:color w:val="333333"/>
        </w:rPr>
        <w:t xml:space="preserve">" предоставляют: </w:t>
      </w:r>
      <w:proofErr w:type="spellStart"/>
      <w:r>
        <w:rPr>
          <w:color w:val="333333"/>
        </w:rPr>
        <w:t>Беларусбанк</w:t>
      </w:r>
      <w:proofErr w:type="spellEnd"/>
      <w:r>
        <w:rPr>
          <w:color w:val="333333"/>
        </w:rPr>
        <w:t xml:space="preserve">, </w:t>
      </w:r>
      <w:proofErr w:type="spellStart"/>
      <w:r>
        <w:rPr>
          <w:color w:val="333333"/>
        </w:rPr>
        <w:t>Белгазпромбанк</w:t>
      </w:r>
      <w:proofErr w:type="spellEnd"/>
      <w:r>
        <w:rPr>
          <w:color w:val="333333"/>
        </w:rPr>
        <w:t xml:space="preserve">, </w:t>
      </w:r>
      <w:proofErr w:type="spellStart"/>
      <w:r>
        <w:rPr>
          <w:color w:val="333333"/>
        </w:rPr>
        <w:t>Белинвестбанк</w:t>
      </w:r>
      <w:proofErr w:type="spellEnd"/>
      <w:r>
        <w:rPr>
          <w:color w:val="333333"/>
        </w:rPr>
        <w:t xml:space="preserve">, БПС-Сбербанк, </w:t>
      </w:r>
      <w:proofErr w:type="spellStart"/>
      <w:r>
        <w:rPr>
          <w:color w:val="333333"/>
        </w:rPr>
        <w:t>Белагропромбанк</w:t>
      </w:r>
      <w:proofErr w:type="spellEnd"/>
      <w:r>
        <w:rPr>
          <w:color w:val="333333"/>
        </w:rPr>
        <w:t xml:space="preserve"> и </w:t>
      </w:r>
      <w:proofErr w:type="spellStart"/>
      <w:r>
        <w:rPr>
          <w:color w:val="333333"/>
        </w:rPr>
        <w:t>Приорбанк</w:t>
      </w:r>
      <w:proofErr w:type="spellEnd"/>
      <w:r>
        <w:rPr>
          <w:color w:val="333333"/>
        </w:rPr>
        <w:t>.</w:t>
      </w:r>
    </w:p>
    <w:p w:rsidR="00591E4A" w:rsidRDefault="00591E4A" w:rsidP="00591E4A">
      <w:pPr>
        <w:pStyle w:val="a3"/>
        <w:jc w:val="both"/>
      </w:pPr>
      <w:r>
        <w:rPr>
          <w:color w:val="333333"/>
        </w:rPr>
        <w:t>В цепочке приема и проверки платежей участвуют: покупатель, интернет-магазин, процессинговый центр (может отсутствовать), банк-</w:t>
      </w:r>
      <w:proofErr w:type="spellStart"/>
      <w:r>
        <w:rPr>
          <w:color w:val="333333"/>
        </w:rPr>
        <w:t>эквайер</w:t>
      </w:r>
      <w:proofErr w:type="spellEnd"/>
      <w:r>
        <w:rPr>
          <w:color w:val="333333"/>
        </w:rPr>
        <w:t xml:space="preserve"> и международная платежная система.</w:t>
      </w:r>
    </w:p>
    <w:p w:rsidR="00591E4A" w:rsidRDefault="00591E4A" w:rsidP="00591E4A">
      <w:pPr>
        <w:pStyle w:val="a3"/>
        <w:ind w:hanging="1418"/>
        <w:jc w:val="both"/>
      </w:pPr>
      <w:r>
        <w:rPr>
          <w:noProof/>
        </w:rPr>
        <w:drawing>
          <wp:inline distT="0" distB="0" distL="0" distR="0">
            <wp:extent cx="7287260" cy="1885315"/>
            <wp:effectExtent l="0" t="0" r="8890" b="635"/>
            <wp:docPr id="1" name="Рисунок 1" descr="https://benefit.by/system/upload/files/schemainternet-eykvayrin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enefit.by/system/upload/files/schemainternet-eykvayring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7260" cy="18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E4A" w:rsidRDefault="00591E4A" w:rsidP="00591E4A">
      <w:pPr>
        <w:pStyle w:val="a3"/>
        <w:jc w:val="both"/>
      </w:pPr>
      <w:r>
        <w:rPr>
          <w:color w:val="333333"/>
        </w:rPr>
        <w:t>Условия подключения интернет-</w:t>
      </w:r>
      <w:proofErr w:type="spellStart"/>
      <w:r>
        <w:rPr>
          <w:color w:val="333333"/>
        </w:rPr>
        <w:t>эквайринга</w:t>
      </w:r>
      <w:proofErr w:type="spellEnd"/>
      <w:r>
        <w:rPr>
          <w:color w:val="333333"/>
        </w:rPr>
        <w:t xml:space="preserve"> определяются в индивидуальном порядке для каждого клиента. Чтобы сделать </w:t>
      </w:r>
      <w:proofErr w:type="gramStart"/>
      <w:r>
        <w:rPr>
          <w:color w:val="333333"/>
        </w:rPr>
        <w:t>правильный  </w:t>
      </w:r>
      <w:r>
        <w:rPr>
          <w:rStyle w:val="a5"/>
          <w:color w:val="333333"/>
        </w:rPr>
        <w:t>выбор</w:t>
      </w:r>
      <w:proofErr w:type="gramEnd"/>
      <w:r>
        <w:rPr>
          <w:rStyle w:val="a5"/>
          <w:color w:val="333333"/>
        </w:rPr>
        <w:t xml:space="preserve"> интернет-</w:t>
      </w:r>
      <w:proofErr w:type="spellStart"/>
      <w:r>
        <w:rPr>
          <w:rStyle w:val="a5"/>
          <w:color w:val="333333"/>
        </w:rPr>
        <w:t>эквайера</w:t>
      </w:r>
      <w:proofErr w:type="spellEnd"/>
      <w:r>
        <w:rPr>
          <w:color w:val="333333"/>
        </w:rPr>
        <w:t>, получите ответы на следующие вопросы:</w:t>
      </w:r>
    </w:p>
    <w:p w:rsidR="00591E4A" w:rsidRDefault="00591E4A" w:rsidP="00591E4A">
      <w:pPr>
        <w:pStyle w:val="a3"/>
      </w:pPr>
    </w:p>
    <w:p w:rsidR="008221B9" w:rsidRDefault="00F029F0"/>
    <w:sectPr w:rsidR="0082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69"/>
    <w:rsid w:val="0000733D"/>
    <w:rsid w:val="00007543"/>
    <w:rsid w:val="00012FC5"/>
    <w:rsid w:val="00013545"/>
    <w:rsid w:val="00013B7D"/>
    <w:rsid w:val="00017476"/>
    <w:rsid w:val="000248B6"/>
    <w:rsid w:val="00026F85"/>
    <w:rsid w:val="0003100C"/>
    <w:rsid w:val="00033DEA"/>
    <w:rsid w:val="0005255B"/>
    <w:rsid w:val="00056856"/>
    <w:rsid w:val="0006318C"/>
    <w:rsid w:val="00063439"/>
    <w:rsid w:val="00065E08"/>
    <w:rsid w:val="000666E1"/>
    <w:rsid w:val="000671C0"/>
    <w:rsid w:val="00074251"/>
    <w:rsid w:val="00076DEC"/>
    <w:rsid w:val="00081FE4"/>
    <w:rsid w:val="000826DF"/>
    <w:rsid w:val="00087D24"/>
    <w:rsid w:val="00090769"/>
    <w:rsid w:val="00090C89"/>
    <w:rsid w:val="000962A8"/>
    <w:rsid w:val="00097121"/>
    <w:rsid w:val="000A3C56"/>
    <w:rsid w:val="000A6A70"/>
    <w:rsid w:val="000B7FEB"/>
    <w:rsid w:val="000C14F2"/>
    <w:rsid w:val="000C66F9"/>
    <w:rsid w:val="000D166C"/>
    <w:rsid w:val="000D1B6E"/>
    <w:rsid w:val="000D1E40"/>
    <w:rsid w:val="000D2C6E"/>
    <w:rsid w:val="000D4444"/>
    <w:rsid w:val="000E3161"/>
    <w:rsid w:val="000F1209"/>
    <w:rsid w:val="000F4F3F"/>
    <w:rsid w:val="00105436"/>
    <w:rsid w:val="00111586"/>
    <w:rsid w:val="00111872"/>
    <w:rsid w:val="00111C68"/>
    <w:rsid w:val="00112797"/>
    <w:rsid w:val="001147B2"/>
    <w:rsid w:val="00126683"/>
    <w:rsid w:val="00131C06"/>
    <w:rsid w:val="00135882"/>
    <w:rsid w:val="001408ED"/>
    <w:rsid w:val="00141E53"/>
    <w:rsid w:val="00142005"/>
    <w:rsid w:val="00146FAE"/>
    <w:rsid w:val="00150CF4"/>
    <w:rsid w:val="00155A68"/>
    <w:rsid w:val="0015673E"/>
    <w:rsid w:val="00157A67"/>
    <w:rsid w:val="001806F9"/>
    <w:rsid w:val="001825E6"/>
    <w:rsid w:val="00190162"/>
    <w:rsid w:val="001931FF"/>
    <w:rsid w:val="001A0F4B"/>
    <w:rsid w:val="001A4528"/>
    <w:rsid w:val="001A6F14"/>
    <w:rsid w:val="001A7AD2"/>
    <w:rsid w:val="001C1CDE"/>
    <w:rsid w:val="001C741B"/>
    <w:rsid w:val="001E0851"/>
    <w:rsid w:val="001E7431"/>
    <w:rsid w:val="001F1254"/>
    <w:rsid w:val="001F51BA"/>
    <w:rsid w:val="0020547E"/>
    <w:rsid w:val="00206573"/>
    <w:rsid w:val="002072B2"/>
    <w:rsid w:val="00211F0C"/>
    <w:rsid w:val="00212C30"/>
    <w:rsid w:val="00214C69"/>
    <w:rsid w:val="00217459"/>
    <w:rsid w:val="0022205B"/>
    <w:rsid w:val="00233C91"/>
    <w:rsid w:val="00234126"/>
    <w:rsid w:val="0024574A"/>
    <w:rsid w:val="00251024"/>
    <w:rsid w:val="00252E3E"/>
    <w:rsid w:val="00255128"/>
    <w:rsid w:val="002602C3"/>
    <w:rsid w:val="002712B6"/>
    <w:rsid w:val="002828CB"/>
    <w:rsid w:val="002839B2"/>
    <w:rsid w:val="0028607D"/>
    <w:rsid w:val="00291703"/>
    <w:rsid w:val="002927C8"/>
    <w:rsid w:val="00295595"/>
    <w:rsid w:val="002965A8"/>
    <w:rsid w:val="002A497F"/>
    <w:rsid w:val="002A7909"/>
    <w:rsid w:val="002B0286"/>
    <w:rsid w:val="002B166A"/>
    <w:rsid w:val="002B361D"/>
    <w:rsid w:val="002C06AD"/>
    <w:rsid w:val="002C2779"/>
    <w:rsid w:val="002C696A"/>
    <w:rsid w:val="002D2060"/>
    <w:rsid w:val="002D6544"/>
    <w:rsid w:val="002D7E3D"/>
    <w:rsid w:val="002F0483"/>
    <w:rsid w:val="002F0B64"/>
    <w:rsid w:val="002F2B14"/>
    <w:rsid w:val="00301A1F"/>
    <w:rsid w:val="00301D93"/>
    <w:rsid w:val="003035E7"/>
    <w:rsid w:val="0030476E"/>
    <w:rsid w:val="003105CE"/>
    <w:rsid w:val="003105EB"/>
    <w:rsid w:val="00315F7A"/>
    <w:rsid w:val="00323AA6"/>
    <w:rsid w:val="00326416"/>
    <w:rsid w:val="00327F2A"/>
    <w:rsid w:val="00330E11"/>
    <w:rsid w:val="00332858"/>
    <w:rsid w:val="003372EB"/>
    <w:rsid w:val="0035074B"/>
    <w:rsid w:val="003532FF"/>
    <w:rsid w:val="00353E21"/>
    <w:rsid w:val="00354CB8"/>
    <w:rsid w:val="003550BD"/>
    <w:rsid w:val="00356DC1"/>
    <w:rsid w:val="00356F7E"/>
    <w:rsid w:val="00357B3E"/>
    <w:rsid w:val="0036207F"/>
    <w:rsid w:val="003621F6"/>
    <w:rsid w:val="00364A81"/>
    <w:rsid w:val="00367834"/>
    <w:rsid w:val="00367C49"/>
    <w:rsid w:val="00367CA9"/>
    <w:rsid w:val="00372863"/>
    <w:rsid w:val="003754DC"/>
    <w:rsid w:val="003830D5"/>
    <w:rsid w:val="00383160"/>
    <w:rsid w:val="00383C4C"/>
    <w:rsid w:val="003A04DC"/>
    <w:rsid w:val="003A0BAD"/>
    <w:rsid w:val="003A19B9"/>
    <w:rsid w:val="003A2855"/>
    <w:rsid w:val="003B2DD8"/>
    <w:rsid w:val="003C35AB"/>
    <w:rsid w:val="003C5695"/>
    <w:rsid w:val="003C7113"/>
    <w:rsid w:val="003D09DF"/>
    <w:rsid w:val="003E365D"/>
    <w:rsid w:val="003E59AC"/>
    <w:rsid w:val="003E7FBC"/>
    <w:rsid w:val="003F49F5"/>
    <w:rsid w:val="003F549E"/>
    <w:rsid w:val="00402B02"/>
    <w:rsid w:val="004107C0"/>
    <w:rsid w:val="00411B0C"/>
    <w:rsid w:val="00411D9B"/>
    <w:rsid w:val="00413271"/>
    <w:rsid w:val="004216C7"/>
    <w:rsid w:val="00422247"/>
    <w:rsid w:val="00423C61"/>
    <w:rsid w:val="004251E9"/>
    <w:rsid w:val="00433E90"/>
    <w:rsid w:val="00435670"/>
    <w:rsid w:val="0043779C"/>
    <w:rsid w:val="00440548"/>
    <w:rsid w:val="00444115"/>
    <w:rsid w:val="004472AA"/>
    <w:rsid w:val="00447506"/>
    <w:rsid w:val="0045053D"/>
    <w:rsid w:val="00452788"/>
    <w:rsid w:val="00452FE6"/>
    <w:rsid w:val="00453893"/>
    <w:rsid w:val="004616E5"/>
    <w:rsid w:val="00466080"/>
    <w:rsid w:val="004709D4"/>
    <w:rsid w:val="004749D9"/>
    <w:rsid w:val="00482C9D"/>
    <w:rsid w:val="00483CB6"/>
    <w:rsid w:val="004A0953"/>
    <w:rsid w:val="004B3199"/>
    <w:rsid w:val="004B4B68"/>
    <w:rsid w:val="004B5218"/>
    <w:rsid w:val="004B5EF9"/>
    <w:rsid w:val="004C0CCF"/>
    <w:rsid w:val="004C3E5D"/>
    <w:rsid w:val="004C5BC3"/>
    <w:rsid w:val="004D0122"/>
    <w:rsid w:val="004D1F17"/>
    <w:rsid w:val="004D6035"/>
    <w:rsid w:val="004D6A3D"/>
    <w:rsid w:val="004E5192"/>
    <w:rsid w:val="004E6F2A"/>
    <w:rsid w:val="004F0BDA"/>
    <w:rsid w:val="004F0C72"/>
    <w:rsid w:val="004F1613"/>
    <w:rsid w:val="004F7610"/>
    <w:rsid w:val="004F7E1D"/>
    <w:rsid w:val="005012AB"/>
    <w:rsid w:val="00501443"/>
    <w:rsid w:val="005063C0"/>
    <w:rsid w:val="00507289"/>
    <w:rsid w:val="0051049C"/>
    <w:rsid w:val="00513978"/>
    <w:rsid w:val="00513A4D"/>
    <w:rsid w:val="00516AF3"/>
    <w:rsid w:val="005176D8"/>
    <w:rsid w:val="00520C66"/>
    <w:rsid w:val="00522171"/>
    <w:rsid w:val="00522DE0"/>
    <w:rsid w:val="00534475"/>
    <w:rsid w:val="005355FF"/>
    <w:rsid w:val="00543439"/>
    <w:rsid w:val="00567D78"/>
    <w:rsid w:val="00570C5F"/>
    <w:rsid w:val="00577E71"/>
    <w:rsid w:val="00591E4A"/>
    <w:rsid w:val="00597B02"/>
    <w:rsid w:val="005A0761"/>
    <w:rsid w:val="005B305D"/>
    <w:rsid w:val="005B4C3F"/>
    <w:rsid w:val="005C00DB"/>
    <w:rsid w:val="005D1B53"/>
    <w:rsid w:val="005D2AD6"/>
    <w:rsid w:val="005D4E8B"/>
    <w:rsid w:val="005E12E5"/>
    <w:rsid w:val="005E3506"/>
    <w:rsid w:val="005E5A22"/>
    <w:rsid w:val="005F12FD"/>
    <w:rsid w:val="005F3772"/>
    <w:rsid w:val="005F7F3E"/>
    <w:rsid w:val="006014D1"/>
    <w:rsid w:val="00604D43"/>
    <w:rsid w:val="00605E1E"/>
    <w:rsid w:val="006060FA"/>
    <w:rsid w:val="00610042"/>
    <w:rsid w:val="006153F3"/>
    <w:rsid w:val="00621142"/>
    <w:rsid w:val="00623288"/>
    <w:rsid w:val="0062389D"/>
    <w:rsid w:val="00630621"/>
    <w:rsid w:val="00636444"/>
    <w:rsid w:val="00640081"/>
    <w:rsid w:val="00640C14"/>
    <w:rsid w:val="00652669"/>
    <w:rsid w:val="00660C2B"/>
    <w:rsid w:val="00660D2A"/>
    <w:rsid w:val="00666BC7"/>
    <w:rsid w:val="00671D6D"/>
    <w:rsid w:val="00674215"/>
    <w:rsid w:val="006756D4"/>
    <w:rsid w:val="00686B12"/>
    <w:rsid w:val="00687322"/>
    <w:rsid w:val="00691F58"/>
    <w:rsid w:val="006A1EFB"/>
    <w:rsid w:val="006A34D1"/>
    <w:rsid w:val="006B47B1"/>
    <w:rsid w:val="006B6B42"/>
    <w:rsid w:val="006C7E54"/>
    <w:rsid w:val="006D3EA8"/>
    <w:rsid w:val="006D6D9A"/>
    <w:rsid w:val="006D6FB2"/>
    <w:rsid w:val="006F1AF9"/>
    <w:rsid w:val="006F2F6A"/>
    <w:rsid w:val="006F31D7"/>
    <w:rsid w:val="006F394B"/>
    <w:rsid w:val="006F4CDF"/>
    <w:rsid w:val="006F4CF3"/>
    <w:rsid w:val="006F6403"/>
    <w:rsid w:val="00702B40"/>
    <w:rsid w:val="00710989"/>
    <w:rsid w:val="00714B15"/>
    <w:rsid w:val="00717903"/>
    <w:rsid w:val="007314BF"/>
    <w:rsid w:val="00742FA6"/>
    <w:rsid w:val="00745443"/>
    <w:rsid w:val="00745C42"/>
    <w:rsid w:val="00747B8B"/>
    <w:rsid w:val="00752204"/>
    <w:rsid w:val="00752FF3"/>
    <w:rsid w:val="00757256"/>
    <w:rsid w:val="00757D61"/>
    <w:rsid w:val="00762EFA"/>
    <w:rsid w:val="00771177"/>
    <w:rsid w:val="007711BD"/>
    <w:rsid w:val="007753EB"/>
    <w:rsid w:val="007773F3"/>
    <w:rsid w:val="007779E6"/>
    <w:rsid w:val="00783114"/>
    <w:rsid w:val="00785CA7"/>
    <w:rsid w:val="00787842"/>
    <w:rsid w:val="007A7DAA"/>
    <w:rsid w:val="007B5D39"/>
    <w:rsid w:val="007C0BDA"/>
    <w:rsid w:val="007C3358"/>
    <w:rsid w:val="007C524C"/>
    <w:rsid w:val="007D3CA0"/>
    <w:rsid w:val="007D4CD8"/>
    <w:rsid w:val="007D5A55"/>
    <w:rsid w:val="007D659F"/>
    <w:rsid w:val="007D6CBF"/>
    <w:rsid w:val="007E3CAC"/>
    <w:rsid w:val="007E4D6A"/>
    <w:rsid w:val="007E72B9"/>
    <w:rsid w:val="007E7D74"/>
    <w:rsid w:val="007F07FE"/>
    <w:rsid w:val="007F79D2"/>
    <w:rsid w:val="007F7DA5"/>
    <w:rsid w:val="00812822"/>
    <w:rsid w:val="00812F10"/>
    <w:rsid w:val="00821F1F"/>
    <w:rsid w:val="00824246"/>
    <w:rsid w:val="008301EB"/>
    <w:rsid w:val="00831D01"/>
    <w:rsid w:val="00831FF6"/>
    <w:rsid w:val="00836A10"/>
    <w:rsid w:val="008439D6"/>
    <w:rsid w:val="00843A4F"/>
    <w:rsid w:val="00850145"/>
    <w:rsid w:val="00852F79"/>
    <w:rsid w:val="00853A3A"/>
    <w:rsid w:val="0085488F"/>
    <w:rsid w:val="00854B3A"/>
    <w:rsid w:val="008608D1"/>
    <w:rsid w:val="008744B0"/>
    <w:rsid w:val="00877794"/>
    <w:rsid w:val="00893CD3"/>
    <w:rsid w:val="00894E7A"/>
    <w:rsid w:val="00896294"/>
    <w:rsid w:val="008A2C98"/>
    <w:rsid w:val="008A3752"/>
    <w:rsid w:val="008B0093"/>
    <w:rsid w:val="008B3E6A"/>
    <w:rsid w:val="008B4D5F"/>
    <w:rsid w:val="008B768D"/>
    <w:rsid w:val="008C395E"/>
    <w:rsid w:val="008D0C77"/>
    <w:rsid w:val="008D1EDB"/>
    <w:rsid w:val="008E14A6"/>
    <w:rsid w:val="008E3E8A"/>
    <w:rsid w:val="008E672F"/>
    <w:rsid w:val="008E7F81"/>
    <w:rsid w:val="008F1398"/>
    <w:rsid w:val="008F5F0C"/>
    <w:rsid w:val="00904AD5"/>
    <w:rsid w:val="009055F4"/>
    <w:rsid w:val="0090759A"/>
    <w:rsid w:val="00910846"/>
    <w:rsid w:val="00911106"/>
    <w:rsid w:val="009132A3"/>
    <w:rsid w:val="00913E5E"/>
    <w:rsid w:val="00921961"/>
    <w:rsid w:val="0092496E"/>
    <w:rsid w:val="00925059"/>
    <w:rsid w:val="00925BA2"/>
    <w:rsid w:val="0093002E"/>
    <w:rsid w:val="009335D3"/>
    <w:rsid w:val="0093622B"/>
    <w:rsid w:val="00940F79"/>
    <w:rsid w:val="00947A5E"/>
    <w:rsid w:val="00954F00"/>
    <w:rsid w:val="0096683E"/>
    <w:rsid w:val="009759A7"/>
    <w:rsid w:val="0097791D"/>
    <w:rsid w:val="00982C9D"/>
    <w:rsid w:val="009919D0"/>
    <w:rsid w:val="00991E0F"/>
    <w:rsid w:val="0099460D"/>
    <w:rsid w:val="0099636E"/>
    <w:rsid w:val="0099794A"/>
    <w:rsid w:val="009A38A7"/>
    <w:rsid w:val="009B0A3E"/>
    <w:rsid w:val="009B1049"/>
    <w:rsid w:val="009B3410"/>
    <w:rsid w:val="009B7A08"/>
    <w:rsid w:val="009C203A"/>
    <w:rsid w:val="009C3AAF"/>
    <w:rsid w:val="009D7D19"/>
    <w:rsid w:val="009E079D"/>
    <w:rsid w:val="009E3535"/>
    <w:rsid w:val="009E4006"/>
    <w:rsid w:val="009E5F29"/>
    <w:rsid w:val="009E6B13"/>
    <w:rsid w:val="009F5C1B"/>
    <w:rsid w:val="009F6035"/>
    <w:rsid w:val="00A05E66"/>
    <w:rsid w:val="00A116A4"/>
    <w:rsid w:val="00A17294"/>
    <w:rsid w:val="00A23093"/>
    <w:rsid w:val="00A24471"/>
    <w:rsid w:val="00A2741D"/>
    <w:rsid w:val="00A2772B"/>
    <w:rsid w:val="00A30C2B"/>
    <w:rsid w:val="00A31701"/>
    <w:rsid w:val="00A43B3E"/>
    <w:rsid w:val="00A46A49"/>
    <w:rsid w:val="00A47E78"/>
    <w:rsid w:val="00A61484"/>
    <w:rsid w:val="00A61523"/>
    <w:rsid w:val="00A66433"/>
    <w:rsid w:val="00A714DE"/>
    <w:rsid w:val="00A75F7F"/>
    <w:rsid w:val="00A76BB3"/>
    <w:rsid w:val="00A92B01"/>
    <w:rsid w:val="00A94225"/>
    <w:rsid w:val="00AA1C63"/>
    <w:rsid w:val="00AA2AE8"/>
    <w:rsid w:val="00AA5983"/>
    <w:rsid w:val="00AA7339"/>
    <w:rsid w:val="00AB5217"/>
    <w:rsid w:val="00AD0F00"/>
    <w:rsid w:val="00AD1D96"/>
    <w:rsid w:val="00AD4C3E"/>
    <w:rsid w:val="00AD56E3"/>
    <w:rsid w:val="00AD62FB"/>
    <w:rsid w:val="00AD7E54"/>
    <w:rsid w:val="00AE238B"/>
    <w:rsid w:val="00AE3BCE"/>
    <w:rsid w:val="00AE42CF"/>
    <w:rsid w:val="00AE6E08"/>
    <w:rsid w:val="00AE703D"/>
    <w:rsid w:val="00AF31F4"/>
    <w:rsid w:val="00AF395B"/>
    <w:rsid w:val="00B00109"/>
    <w:rsid w:val="00B13305"/>
    <w:rsid w:val="00B13A45"/>
    <w:rsid w:val="00B13C7A"/>
    <w:rsid w:val="00B16156"/>
    <w:rsid w:val="00B23A18"/>
    <w:rsid w:val="00B2498A"/>
    <w:rsid w:val="00B30CCE"/>
    <w:rsid w:val="00B342C1"/>
    <w:rsid w:val="00B375E0"/>
    <w:rsid w:val="00B400A5"/>
    <w:rsid w:val="00B42DD1"/>
    <w:rsid w:val="00B50029"/>
    <w:rsid w:val="00B53A7F"/>
    <w:rsid w:val="00B57208"/>
    <w:rsid w:val="00B602A4"/>
    <w:rsid w:val="00B65038"/>
    <w:rsid w:val="00B74DE4"/>
    <w:rsid w:val="00B751DD"/>
    <w:rsid w:val="00B75C28"/>
    <w:rsid w:val="00B81D28"/>
    <w:rsid w:val="00B92743"/>
    <w:rsid w:val="00B9660E"/>
    <w:rsid w:val="00BA7542"/>
    <w:rsid w:val="00BB0A43"/>
    <w:rsid w:val="00BB5221"/>
    <w:rsid w:val="00BB6ACD"/>
    <w:rsid w:val="00BC0B7D"/>
    <w:rsid w:val="00BC2F8A"/>
    <w:rsid w:val="00BC3440"/>
    <w:rsid w:val="00BC5784"/>
    <w:rsid w:val="00BC5953"/>
    <w:rsid w:val="00BD1487"/>
    <w:rsid w:val="00BD2A8A"/>
    <w:rsid w:val="00BD389B"/>
    <w:rsid w:val="00BD6F0E"/>
    <w:rsid w:val="00BE3616"/>
    <w:rsid w:val="00BE4613"/>
    <w:rsid w:val="00BF7714"/>
    <w:rsid w:val="00C032A6"/>
    <w:rsid w:val="00C04032"/>
    <w:rsid w:val="00C04FB1"/>
    <w:rsid w:val="00C05248"/>
    <w:rsid w:val="00C0612B"/>
    <w:rsid w:val="00C1466F"/>
    <w:rsid w:val="00C21BCC"/>
    <w:rsid w:val="00C27D7F"/>
    <w:rsid w:val="00C35F61"/>
    <w:rsid w:val="00C37769"/>
    <w:rsid w:val="00C432D1"/>
    <w:rsid w:val="00C4758E"/>
    <w:rsid w:val="00C517F0"/>
    <w:rsid w:val="00C5220E"/>
    <w:rsid w:val="00C5368E"/>
    <w:rsid w:val="00C5559E"/>
    <w:rsid w:val="00C66600"/>
    <w:rsid w:val="00C679B2"/>
    <w:rsid w:val="00C764D5"/>
    <w:rsid w:val="00C76C8A"/>
    <w:rsid w:val="00C76CC3"/>
    <w:rsid w:val="00C77AD0"/>
    <w:rsid w:val="00C82D34"/>
    <w:rsid w:val="00C83787"/>
    <w:rsid w:val="00C84B3E"/>
    <w:rsid w:val="00C86589"/>
    <w:rsid w:val="00C876F9"/>
    <w:rsid w:val="00C90829"/>
    <w:rsid w:val="00C9201E"/>
    <w:rsid w:val="00CA0F82"/>
    <w:rsid w:val="00CA317B"/>
    <w:rsid w:val="00CB1D5F"/>
    <w:rsid w:val="00CB4781"/>
    <w:rsid w:val="00CB7E4D"/>
    <w:rsid w:val="00CC114B"/>
    <w:rsid w:val="00CC24EE"/>
    <w:rsid w:val="00CC34F0"/>
    <w:rsid w:val="00CD22E7"/>
    <w:rsid w:val="00CD24BB"/>
    <w:rsid w:val="00CD33E2"/>
    <w:rsid w:val="00CD6271"/>
    <w:rsid w:val="00CE6688"/>
    <w:rsid w:val="00CE6D31"/>
    <w:rsid w:val="00CE7437"/>
    <w:rsid w:val="00CF4BF7"/>
    <w:rsid w:val="00CF5CDD"/>
    <w:rsid w:val="00D00424"/>
    <w:rsid w:val="00D24B3E"/>
    <w:rsid w:val="00D253C9"/>
    <w:rsid w:val="00D26038"/>
    <w:rsid w:val="00D27958"/>
    <w:rsid w:val="00D314EF"/>
    <w:rsid w:val="00D34B66"/>
    <w:rsid w:val="00D45815"/>
    <w:rsid w:val="00D4627E"/>
    <w:rsid w:val="00D53AC2"/>
    <w:rsid w:val="00D541B6"/>
    <w:rsid w:val="00D57521"/>
    <w:rsid w:val="00D613BE"/>
    <w:rsid w:val="00D62561"/>
    <w:rsid w:val="00D662CB"/>
    <w:rsid w:val="00D70455"/>
    <w:rsid w:val="00D73926"/>
    <w:rsid w:val="00D75BD6"/>
    <w:rsid w:val="00D80D28"/>
    <w:rsid w:val="00D82641"/>
    <w:rsid w:val="00D82BBA"/>
    <w:rsid w:val="00D8365D"/>
    <w:rsid w:val="00D92AAD"/>
    <w:rsid w:val="00D93CA7"/>
    <w:rsid w:val="00DA7BCB"/>
    <w:rsid w:val="00DB1491"/>
    <w:rsid w:val="00DB6FCD"/>
    <w:rsid w:val="00DC1CA5"/>
    <w:rsid w:val="00DC406F"/>
    <w:rsid w:val="00DD1881"/>
    <w:rsid w:val="00DD73C9"/>
    <w:rsid w:val="00DE05B7"/>
    <w:rsid w:val="00DE26FE"/>
    <w:rsid w:val="00DE56BF"/>
    <w:rsid w:val="00DE709E"/>
    <w:rsid w:val="00DF5B04"/>
    <w:rsid w:val="00E003B5"/>
    <w:rsid w:val="00E00ADA"/>
    <w:rsid w:val="00E07B56"/>
    <w:rsid w:val="00E11017"/>
    <w:rsid w:val="00E15421"/>
    <w:rsid w:val="00E15C88"/>
    <w:rsid w:val="00E16E42"/>
    <w:rsid w:val="00E24F80"/>
    <w:rsid w:val="00E253C7"/>
    <w:rsid w:val="00E33243"/>
    <w:rsid w:val="00E35840"/>
    <w:rsid w:val="00E41B65"/>
    <w:rsid w:val="00E47F2C"/>
    <w:rsid w:val="00E47FF9"/>
    <w:rsid w:val="00E62C66"/>
    <w:rsid w:val="00E67BB5"/>
    <w:rsid w:val="00E67CF6"/>
    <w:rsid w:val="00E71AF5"/>
    <w:rsid w:val="00E8116A"/>
    <w:rsid w:val="00E86D3D"/>
    <w:rsid w:val="00E943DD"/>
    <w:rsid w:val="00E94587"/>
    <w:rsid w:val="00E9525E"/>
    <w:rsid w:val="00E95634"/>
    <w:rsid w:val="00EA1336"/>
    <w:rsid w:val="00EA23EF"/>
    <w:rsid w:val="00EA4521"/>
    <w:rsid w:val="00EA4AED"/>
    <w:rsid w:val="00EA7545"/>
    <w:rsid w:val="00EA7B67"/>
    <w:rsid w:val="00EB4021"/>
    <w:rsid w:val="00EC4238"/>
    <w:rsid w:val="00EC59D1"/>
    <w:rsid w:val="00EC74FC"/>
    <w:rsid w:val="00EE6392"/>
    <w:rsid w:val="00EF34BE"/>
    <w:rsid w:val="00EF36DE"/>
    <w:rsid w:val="00EF3EE6"/>
    <w:rsid w:val="00EF769C"/>
    <w:rsid w:val="00F013E7"/>
    <w:rsid w:val="00F01811"/>
    <w:rsid w:val="00F029F0"/>
    <w:rsid w:val="00F04C96"/>
    <w:rsid w:val="00F05720"/>
    <w:rsid w:val="00F13126"/>
    <w:rsid w:val="00F162B7"/>
    <w:rsid w:val="00F16B9C"/>
    <w:rsid w:val="00F20186"/>
    <w:rsid w:val="00F21263"/>
    <w:rsid w:val="00F22589"/>
    <w:rsid w:val="00F27027"/>
    <w:rsid w:val="00F33165"/>
    <w:rsid w:val="00F334AE"/>
    <w:rsid w:val="00F3374D"/>
    <w:rsid w:val="00F3560A"/>
    <w:rsid w:val="00F43EF7"/>
    <w:rsid w:val="00F44B28"/>
    <w:rsid w:val="00F46486"/>
    <w:rsid w:val="00F50109"/>
    <w:rsid w:val="00F55CC0"/>
    <w:rsid w:val="00F7070C"/>
    <w:rsid w:val="00F724C3"/>
    <w:rsid w:val="00F72C67"/>
    <w:rsid w:val="00F823C1"/>
    <w:rsid w:val="00F86F5C"/>
    <w:rsid w:val="00F87662"/>
    <w:rsid w:val="00FA1307"/>
    <w:rsid w:val="00FA4B38"/>
    <w:rsid w:val="00FA68F9"/>
    <w:rsid w:val="00FA7379"/>
    <w:rsid w:val="00FB01E8"/>
    <w:rsid w:val="00FB0DC4"/>
    <w:rsid w:val="00FB1950"/>
    <w:rsid w:val="00FB55C0"/>
    <w:rsid w:val="00FB58B1"/>
    <w:rsid w:val="00FC10C7"/>
    <w:rsid w:val="00FC5CD0"/>
    <w:rsid w:val="00FD00CD"/>
    <w:rsid w:val="00FD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1A6BA"/>
  <w15:chartTrackingRefBased/>
  <w15:docId w15:val="{820F5630-A962-4537-B641-B80F09AF5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91E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1E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1E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91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91E4A"/>
    <w:rPr>
      <w:i/>
      <w:iCs/>
    </w:rPr>
  </w:style>
  <w:style w:type="character" w:styleId="a5">
    <w:name w:val="Strong"/>
    <w:basedOn w:val="a0"/>
    <w:uiPriority w:val="22"/>
    <w:qFormat/>
    <w:rsid w:val="00591E4A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591E4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6">
    <w:name w:val="Hyperlink"/>
    <w:basedOn w:val="a0"/>
    <w:uiPriority w:val="99"/>
    <w:semiHidden/>
    <w:unhideWhenUsed/>
    <w:rsid w:val="00591E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ssl.easypay.by/bi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2017-11-14T02:55:00Z</dcterms:created>
  <dcterms:modified xsi:type="dcterms:W3CDTF">2017-11-14T03:11:00Z</dcterms:modified>
</cp:coreProperties>
</file>